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1543A" w:rsidRDefault="00E1543A">
      <w:pPr>
        <w:jc w:val="both"/>
        <w:rPr>
          <w:b/>
          <w:color w:val="222222"/>
          <w:sz w:val="20"/>
          <w:szCs w:val="20"/>
        </w:rPr>
      </w:pPr>
    </w:p>
    <w:p w14:paraId="00000002" w14:textId="77777777" w:rsidR="00E1543A" w:rsidRDefault="00E1543A">
      <w:pPr>
        <w:jc w:val="both"/>
        <w:rPr>
          <w:b/>
          <w:color w:val="222222"/>
          <w:sz w:val="20"/>
          <w:szCs w:val="20"/>
        </w:rPr>
      </w:pPr>
    </w:p>
    <w:p w14:paraId="00000003" w14:textId="77777777" w:rsidR="00E1543A" w:rsidRPr="00A12C10" w:rsidRDefault="00A12C10">
      <w:pPr>
        <w:jc w:val="both"/>
        <w:rPr>
          <w:color w:val="222222"/>
          <w:sz w:val="20"/>
          <w:szCs w:val="20"/>
          <w:lang w:val="fr-FR"/>
        </w:rPr>
      </w:pPr>
      <w:r w:rsidRPr="00A12C10">
        <w:rPr>
          <w:b/>
          <w:color w:val="222222"/>
          <w:sz w:val="20"/>
          <w:szCs w:val="20"/>
          <w:lang w:val="fr-FR"/>
        </w:rPr>
        <w:t>A propos d’Octopeek</w:t>
      </w:r>
      <w:r w:rsidRPr="00A12C10">
        <w:rPr>
          <w:color w:val="222222"/>
          <w:sz w:val="20"/>
          <w:szCs w:val="20"/>
          <w:lang w:val="fr-FR"/>
        </w:rPr>
        <w:t xml:space="preserve"> : </w:t>
      </w:r>
    </w:p>
    <w:p w14:paraId="00000004" w14:textId="77777777" w:rsidR="00E1543A" w:rsidRPr="00A12C10" w:rsidRDefault="00E1543A">
      <w:pPr>
        <w:jc w:val="both"/>
        <w:rPr>
          <w:color w:val="222222"/>
          <w:sz w:val="20"/>
          <w:szCs w:val="20"/>
          <w:lang w:val="fr-FR"/>
        </w:rPr>
      </w:pPr>
    </w:p>
    <w:p w14:paraId="00000005" w14:textId="77777777" w:rsidR="00E1543A" w:rsidRPr="00A12C10" w:rsidRDefault="00A12C10">
      <w:pPr>
        <w:jc w:val="both"/>
        <w:rPr>
          <w:sz w:val="20"/>
          <w:szCs w:val="20"/>
          <w:lang w:val="fr-FR"/>
        </w:rPr>
      </w:pPr>
      <w:r w:rsidRPr="00A12C10">
        <w:rPr>
          <w:sz w:val="20"/>
          <w:szCs w:val="20"/>
          <w:lang w:val="fr-FR"/>
        </w:rPr>
        <w:t>Octopeek est une société de conseil, de formation dans le Big Data et l’Intelligence Artificielle pour les entreprises. Fondée en 2010 par Abdelkrim Talhaoui, titulaire d’un Master en mathématiques de Telecom Paris Tech et d’un MBA de l’ESSEC et par Mahmou</w:t>
      </w:r>
      <w:r w:rsidRPr="00A12C10">
        <w:rPr>
          <w:sz w:val="20"/>
          <w:szCs w:val="20"/>
          <w:lang w:val="fr-FR"/>
        </w:rPr>
        <w:t>d Zakaria, diplômé d’un Master en ingénierie mathématique et d’un Doctorat en mathématiques et informatique de Télécom Paris Tech, Octopeek est aujourd’hui un acteur incontournable et historique dont la vocation est de démocratiser l’usage de Big Data et d</w:t>
      </w:r>
      <w:r w:rsidRPr="00A12C10">
        <w:rPr>
          <w:sz w:val="20"/>
          <w:szCs w:val="20"/>
          <w:lang w:val="fr-FR"/>
        </w:rPr>
        <w:t xml:space="preserve">e l’Intelligence Artificielle au service de la performance business et de la productivité des entreprises. </w:t>
      </w:r>
    </w:p>
    <w:p w14:paraId="00000006" w14:textId="77777777" w:rsidR="00E1543A" w:rsidRPr="00A12C10" w:rsidRDefault="00A12C10">
      <w:pPr>
        <w:jc w:val="both"/>
        <w:rPr>
          <w:sz w:val="20"/>
          <w:szCs w:val="20"/>
          <w:lang w:val="fr-FR"/>
        </w:rPr>
      </w:pPr>
      <w:r w:rsidRPr="00A12C10">
        <w:rPr>
          <w:sz w:val="20"/>
          <w:szCs w:val="20"/>
          <w:lang w:val="fr-FR"/>
        </w:rPr>
        <w:t>Afin de rester à la pointe de l'innovation, Octopeek développe des partenariats avec des institutions comme Central-Supelec, Paris-Saclay, le LRI, l</w:t>
      </w:r>
      <w:r w:rsidRPr="00A12C10">
        <w:rPr>
          <w:sz w:val="20"/>
          <w:szCs w:val="20"/>
          <w:lang w:val="fr-FR"/>
        </w:rPr>
        <w:t>'IBISC, et l'Université d'Evry.</w:t>
      </w:r>
    </w:p>
    <w:p w14:paraId="00000007" w14:textId="77777777" w:rsidR="00E1543A" w:rsidRDefault="00A12C10">
      <w:pPr>
        <w:jc w:val="both"/>
        <w:rPr>
          <w:sz w:val="20"/>
          <w:szCs w:val="20"/>
        </w:rPr>
      </w:pPr>
      <w:r>
        <w:rPr>
          <w:sz w:val="20"/>
          <w:szCs w:val="20"/>
        </w:rPr>
        <w:t>Octopeek compte près de 50 collaborateurs dont un tiers de docteurs et deux tiers d’ingénieurs et a enregistré en 2020 un CA de 4 millions d’euros.</w:t>
      </w:r>
    </w:p>
    <w:p w14:paraId="00000008" w14:textId="77777777" w:rsidR="00E1543A" w:rsidRDefault="00E1543A">
      <w:pPr>
        <w:jc w:val="both"/>
        <w:rPr>
          <w:sz w:val="20"/>
          <w:szCs w:val="20"/>
        </w:rPr>
      </w:pPr>
    </w:p>
    <w:p w14:paraId="00000013" w14:textId="16DF826E" w:rsidR="00E1543A" w:rsidRPr="00A12C10" w:rsidRDefault="00A12C10" w:rsidP="00A12C10">
      <w:pPr>
        <w:jc w:val="both"/>
        <w:rPr>
          <w:sz w:val="20"/>
          <w:szCs w:val="20"/>
        </w:rPr>
      </w:pPr>
      <w:r>
        <w:rPr>
          <w:sz w:val="20"/>
          <w:szCs w:val="20"/>
        </w:rPr>
        <w:t xml:space="preserve">Plus d’informations sur </w:t>
      </w:r>
      <w:hyperlink r:id="rId5">
        <w:r>
          <w:rPr>
            <w:color w:val="0563C1"/>
            <w:sz w:val="20"/>
            <w:szCs w:val="20"/>
            <w:u w:val="single"/>
          </w:rPr>
          <w:t>https:/</w:t>
        </w:r>
        <w:r>
          <w:rPr>
            <w:color w:val="0563C1"/>
            <w:sz w:val="20"/>
            <w:szCs w:val="20"/>
            <w:u w:val="single"/>
          </w:rPr>
          <w:t>/octopeek.com/fr/</w:t>
        </w:r>
      </w:hyperlink>
      <w:r>
        <w:rPr>
          <w:sz w:val="20"/>
          <w:szCs w:val="20"/>
        </w:rPr>
        <w:t xml:space="preserve">  </w:t>
      </w:r>
    </w:p>
    <w:sectPr w:rsidR="00E1543A" w:rsidRPr="00A12C10">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3A"/>
    <w:rsid w:val="00A12C10"/>
    <w:rsid w:val="00E15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27ECC5"/>
  <w15:docId w15:val="{3BA9E967-9F9A-D240-93A4-9A58EAEE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11082"/>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2F197D"/>
    <w:rPr>
      <w:color w:val="0563C1" w:themeColor="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ctopeek.com/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6fGt60Q5z+rqIkdjDiyH7KONaw==">AMUW2mX9XILmvZZtsANKDAcryG89HBV4iXFeb0weHVZJ9qcJ4itTOjdqgTKWMlt3gMONd9z6GQmbsshIiKUy+WRxzyZhkhIaKiswqqp2Yiq8x/f16Xs1Zu4=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906</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Camille Colombe</cp:lastModifiedBy>
  <cp:revision>2</cp:revision>
  <dcterms:created xsi:type="dcterms:W3CDTF">2020-07-17T06:51:00Z</dcterms:created>
  <dcterms:modified xsi:type="dcterms:W3CDTF">2021-01-25T10:45:00Z</dcterms:modified>
</cp:coreProperties>
</file>